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2342AD" w:rsidP="0030231E">
      <w:pPr>
        <w:jc w:val="center"/>
      </w:pPr>
      <w:r>
        <w:t>January 3, 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2342AD" w:rsidP="0030231E">
      <w:pPr>
        <w:jc w:val="center"/>
      </w:pPr>
      <w:r>
        <w:t>Mayor’s Office Conference Room, Second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2342AD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Patty Rush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E15ACC" w:rsidRDefault="00452866" w:rsidP="005119B9">
      <w:pPr>
        <w:pStyle w:val="ListParagraph"/>
        <w:numPr>
          <w:ilvl w:val="0"/>
          <w:numId w:val="1"/>
        </w:numPr>
      </w:pPr>
      <w:r>
        <w:t>New Business:</w:t>
      </w:r>
    </w:p>
    <w:p w:rsidR="00135EA6" w:rsidRDefault="00135EA6" w:rsidP="00135EA6">
      <w:pPr>
        <w:pStyle w:val="ListParagraph"/>
      </w:pPr>
    </w:p>
    <w:p w:rsidR="00776C62" w:rsidRPr="003E3E2E" w:rsidRDefault="002342AD" w:rsidP="004B2BF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t>GIS Consulting Contract Proposal – Andy Crouch</w:t>
      </w:r>
    </w:p>
    <w:p w:rsidR="003E3E2E" w:rsidRPr="002342AD" w:rsidRDefault="002342AD" w:rsidP="002342A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t>MS4, CRS and Stormwater Program Support Contract – Rob Huckaby, OHM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 xml:space="preserve">8.   </w:t>
      </w:r>
      <w:bookmarkStart w:id="0" w:name="_GoBack"/>
      <w:bookmarkEnd w:id="0"/>
      <w:r w:rsidRPr="009D59DF">
        <w:t>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F5" w:rsidRDefault="00A816F5">
      <w:r>
        <w:separator/>
      </w:r>
    </w:p>
  </w:endnote>
  <w:endnote w:type="continuationSeparator" w:id="0">
    <w:p w:rsidR="00A816F5" w:rsidRDefault="00A8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F5" w:rsidRDefault="00A816F5">
      <w:r>
        <w:separator/>
      </w:r>
    </w:p>
  </w:footnote>
  <w:footnote w:type="continuationSeparator" w:id="0">
    <w:p w:rsidR="00A816F5" w:rsidRDefault="00A8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A816F5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33802974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2A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76C62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35009A34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370</cp:revision>
  <cp:lastPrinted>2022-11-10T12:09:00Z</cp:lastPrinted>
  <dcterms:created xsi:type="dcterms:W3CDTF">2014-04-01T18:03:00Z</dcterms:created>
  <dcterms:modified xsi:type="dcterms:W3CDTF">2022-12-29T12:10:00Z</dcterms:modified>
</cp:coreProperties>
</file>